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C963" w14:textId="77777777" w:rsidR="00C00133" w:rsidRDefault="00C00133" w:rsidP="002718E0">
      <w:pPr>
        <w:ind w:left="709"/>
      </w:pPr>
    </w:p>
    <w:p w14:paraId="503FBEFE" w14:textId="77777777" w:rsidR="00B2462A" w:rsidRDefault="00B2462A" w:rsidP="002718E0">
      <w:pPr>
        <w:ind w:left="709"/>
      </w:pPr>
    </w:p>
    <w:tbl>
      <w:tblPr>
        <w:tblW w:w="9982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"/>
        <w:gridCol w:w="1687"/>
        <w:gridCol w:w="1657"/>
        <w:gridCol w:w="1101"/>
        <w:gridCol w:w="1964"/>
        <w:gridCol w:w="2469"/>
      </w:tblGrid>
      <w:tr w:rsidR="00690879" w:rsidRPr="00690879" w14:paraId="71F21D1C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3C99"/>
            <w:vAlign w:val="center"/>
            <w:hideMark/>
          </w:tcPr>
          <w:p w14:paraId="6DE1291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Transferências Financeiras Recebidas do Poder Executivo</w:t>
            </w:r>
          </w:p>
        </w:tc>
      </w:tr>
      <w:tr w:rsidR="00690879" w:rsidRPr="00690879" w14:paraId="57E91C61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3C99"/>
            <w:vAlign w:val="center"/>
            <w:hideMark/>
          </w:tcPr>
          <w:p w14:paraId="7053BF91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Exercício de 2025</w:t>
            </w:r>
          </w:p>
        </w:tc>
      </w:tr>
      <w:tr w:rsidR="00690879" w:rsidRPr="00690879" w14:paraId="094DB998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3C99"/>
            <w:vAlign w:val="center"/>
            <w:hideMark/>
          </w:tcPr>
          <w:p w14:paraId="24F29513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Orçamento Câmara Municipal de Piraí - Fonte (Recursos do Município): R$ 13.361.342,96</w:t>
            </w:r>
          </w:p>
        </w:tc>
      </w:tr>
      <w:tr w:rsidR="00690879" w:rsidRPr="00690879" w14:paraId="1D97C009" w14:textId="77777777" w:rsidTr="003460C6">
        <w:trPr>
          <w:trHeight w:val="619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05D5BED5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Mês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7406B73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Duodécimo Previsto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40AF778C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Duodécimo Recebido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268A031D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Devolução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17A62D6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A Receber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5D2989C9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Natureza da Receita</w:t>
            </w:r>
          </w:p>
        </w:tc>
      </w:tr>
      <w:tr w:rsidR="003460C6" w:rsidRPr="00690879" w14:paraId="45C03B39" w14:textId="77777777" w:rsidTr="003460C6">
        <w:trPr>
          <w:trHeight w:val="501"/>
        </w:trPr>
        <w:tc>
          <w:tcPr>
            <w:tcW w:w="11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CED7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Janeiro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0971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R$ 1.031.998,00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E6C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R$ 150.000,00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390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1DDF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R$ 13.221.342,96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D173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13/01/2025</w:t>
            </w:r>
          </w:p>
        </w:tc>
      </w:tr>
      <w:tr w:rsidR="003460C6" w:rsidRPr="00690879" w14:paraId="54E6DCD7" w14:textId="77777777" w:rsidTr="003460C6">
        <w:trPr>
          <w:trHeight w:val="501"/>
        </w:trPr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CD3EB" w14:textId="77777777" w:rsidR="00690879" w:rsidRPr="00690879" w:rsidRDefault="00690879" w:rsidP="00690879">
            <w:pPr>
              <w:spacing w:after="0" w:line="240" w:lineRule="auto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D2E2" w14:textId="77777777" w:rsidR="00690879" w:rsidRPr="00690879" w:rsidRDefault="00690879" w:rsidP="00690879">
            <w:pPr>
              <w:spacing w:after="0" w:line="240" w:lineRule="auto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135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R$ 881.998,00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2E3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4F6E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R$ 12.339.344,96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FC1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20/01/2025</w:t>
            </w:r>
          </w:p>
        </w:tc>
      </w:tr>
      <w:tr w:rsidR="003460C6" w:rsidRPr="00690879" w14:paraId="566338BD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FFD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Fevereiro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DB5A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7F12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1665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7077F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R$ 11.317.344,96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4EB4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18/02/2025</w:t>
            </w:r>
          </w:p>
        </w:tc>
      </w:tr>
      <w:tr w:rsidR="003460C6" w:rsidRPr="00690879" w14:paraId="456E67D7" w14:textId="77777777" w:rsidTr="001663C2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937C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Março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DA4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5CF8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7ABB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1CD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R$ 10.295.344,96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34EB0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20/03/2025</w:t>
            </w:r>
          </w:p>
        </w:tc>
      </w:tr>
      <w:tr w:rsidR="001663C2" w:rsidRPr="00690879" w14:paraId="253D70B9" w14:textId="77777777" w:rsidTr="001663C2">
        <w:trPr>
          <w:trHeight w:val="248"/>
        </w:trPr>
        <w:tc>
          <w:tcPr>
            <w:tcW w:w="11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7BE5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Abril</w:t>
            </w:r>
          </w:p>
        </w:tc>
        <w:tc>
          <w:tcPr>
            <w:tcW w:w="168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7E366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R$ 1.149.344,96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B866B" w14:textId="41E8B655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1.022.000,00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597E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E71A" w14:textId="01429EA0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9.273.344,96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B05B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16/04/2025</w:t>
            </w:r>
          </w:p>
        </w:tc>
      </w:tr>
      <w:tr w:rsidR="001663C2" w:rsidRPr="00690879" w14:paraId="789F6D83" w14:textId="77777777" w:rsidTr="001663C2">
        <w:trPr>
          <w:trHeight w:val="247"/>
        </w:trPr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666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</w:p>
        </w:tc>
        <w:tc>
          <w:tcPr>
            <w:tcW w:w="16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120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4825" w14:textId="018E0CE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R$ 127.344,96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CA239" w14:textId="1B13E6E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40CC" w14:textId="30F80AA6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R$ 9.146.000,00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8EA7" w14:textId="5D87BE13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24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/04/2025</w:t>
            </w:r>
          </w:p>
        </w:tc>
      </w:tr>
      <w:tr w:rsidR="001663C2" w:rsidRPr="00690879" w14:paraId="19B4895B" w14:textId="77777777" w:rsidTr="001663C2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1EA2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Maio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F3E3" w14:textId="245243C0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 w:rsidR="000E6592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066F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5A84B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022A" w14:textId="09E072F1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</w:t>
            </w:r>
            <w:r w:rsidR="000E6592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D29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20/05/2024</w:t>
            </w:r>
          </w:p>
        </w:tc>
      </w:tr>
      <w:tr w:rsidR="000E6592" w:rsidRPr="00690879" w14:paraId="60FE02A6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18C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Junho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0CD3B" w14:textId="76996DF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027C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235C5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5C7E4" w14:textId="66BD75D4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637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20/06/2024</w:t>
            </w:r>
          </w:p>
        </w:tc>
      </w:tr>
      <w:tr w:rsidR="000E6592" w:rsidRPr="00690879" w14:paraId="52872198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8C46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Julho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1778" w14:textId="1C1FDB6A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33FB8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499D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E8B9" w14:textId="13DAB0D5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CF2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18/07/2024</w:t>
            </w:r>
          </w:p>
        </w:tc>
      </w:tr>
      <w:tr w:rsidR="000E6592" w:rsidRPr="00690879" w14:paraId="3215ACDC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A0AF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Agosto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11298" w14:textId="25BDC6E4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333D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800FD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D3DC" w14:textId="43EB301E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72C4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19/08/2024</w:t>
            </w:r>
          </w:p>
        </w:tc>
      </w:tr>
      <w:tr w:rsidR="000E6592" w:rsidRPr="00690879" w14:paraId="57D8BF70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53DBB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Setembro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DF2F" w14:textId="0A1A046C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0D60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0D18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116CD" w14:textId="29FC571B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A27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19/09/2024</w:t>
            </w:r>
          </w:p>
        </w:tc>
      </w:tr>
      <w:tr w:rsidR="000E6592" w:rsidRPr="00690879" w14:paraId="154E41D0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5053A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Outubro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5E3B" w14:textId="59708D1F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E74F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8E6E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C570" w14:textId="242776D3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2B5C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18/10/2024</w:t>
            </w:r>
          </w:p>
        </w:tc>
      </w:tr>
      <w:tr w:rsidR="000E6592" w:rsidRPr="00690879" w14:paraId="7FC991E8" w14:textId="77777777" w:rsidTr="003460C6">
        <w:trPr>
          <w:trHeight w:val="530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96C9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Novembro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8F24" w14:textId="609A3FDB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FDC5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300F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64FC" w14:textId="5A12B020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FC36" w14:textId="77777777" w:rsidR="000E6592" w:rsidRPr="00690879" w:rsidRDefault="000E6592" w:rsidP="000E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E6592" w:rsidRPr="00690879" w14:paraId="556D1549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F7FDE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Dezembro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95AF6" w14:textId="1C410DA8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7E30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CC3B6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19DF" w14:textId="198CCCDA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6A6A" w14:textId="77777777" w:rsidR="000E6592" w:rsidRPr="00690879" w:rsidRDefault="000E6592" w:rsidP="000E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E6592" w:rsidRPr="00690879" w14:paraId="521B5796" w14:textId="77777777" w:rsidTr="003460C6">
        <w:trPr>
          <w:trHeight w:val="250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54D674E0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Totais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89AB" w14:textId="04AB89E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R$ 13.3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1.342,96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4C39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R$ 4.225.342,96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FE25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D0AC" w14:textId="290741E8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81A72" w14:textId="77777777" w:rsidR="000E6592" w:rsidRPr="00690879" w:rsidRDefault="000E6592" w:rsidP="000E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E6592" w:rsidRPr="00690879" w14:paraId="47248A03" w14:textId="77777777" w:rsidTr="003460C6">
        <w:trPr>
          <w:trHeight w:val="353"/>
        </w:trPr>
        <w:tc>
          <w:tcPr>
            <w:tcW w:w="998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BFCF7" w14:textId="257A9104" w:rsidR="000E6592" w:rsidRPr="00690879" w:rsidRDefault="000E6592" w:rsidP="000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Fonte: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Departamento de Tesouraria e Decreto Municipal Nº 6.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728 de 09 de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Abril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2025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</w:tr>
      <w:tr w:rsidR="000E6592" w:rsidRPr="00690879" w14:paraId="3663552A" w14:textId="77777777" w:rsidTr="006E0614">
        <w:trPr>
          <w:trHeight w:val="607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7FB6" w14:textId="05F48588" w:rsidR="000E6592" w:rsidRPr="00690879" w:rsidRDefault="000E6592" w:rsidP="000E6592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"Nota explicativa: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br/>
            </w:r>
            <w:r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1- 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A Lei Municipal N° 1.773 de 25 de </w:t>
            </w:r>
            <w:proofErr w:type="gramStart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Novembro</w:t>
            </w:r>
            <w:proofErr w:type="gramEnd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 de 2024 (Lei Orçamentária Anual 2025) estima a receita e fixa a despesa do Município de Piraí para o exercício financeiro de 2025. O Orçamento da Câmara Municipal de Piraí para o exercício de 2025 foi de R$ 12.273.998,00.</w:t>
            </w:r>
          </w:p>
        </w:tc>
      </w:tr>
      <w:tr w:rsidR="000E6592" w:rsidRPr="00690879" w14:paraId="3CD483AB" w14:textId="77777777" w:rsidTr="006E0614">
        <w:trPr>
          <w:trHeight w:val="560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0341" w14:textId="37687800" w:rsidR="000E6592" w:rsidRPr="00690879" w:rsidRDefault="000E6592" w:rsidP="000E6592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2-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 acordo com a Constituição Federal, a Câmara Municipal de Piraí receberá os recursos financeiros correspondentes à sua parcela de dotação constante no Orçamento do Município, por meio de transferências financeiras realizadas pelo Poder Executivo, na forma de duodécimos.</w:t>
            </w:r>
          </w:p>
        </w:tc>
      </w:tr>
      <w:tr w:rsidR="000E6592" w:rsidRPr="00690879" w14:paraId="131AFA63" w14:textId="77777777" w:rsidTr="006E0614">
        <w:trPr>
          <w:trHeight w:val="426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13A8" w14:textId="32677A10" w:rsidR="000E6592" w:rsidRPr="00690879" w:rsidRDefault="000E6592" w:rsidP="000E6592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3-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duodécimo corresponde a repasses mensais realizados pelo Poder Executivo Municipal ao Poder Legislativo para realização das despesas aprovadas em seu respectivo Orçamento.</w:t>
            </w:r>
          </w:p>
        </w:tc>
      </w:tr>
      <w:tr w:rsidR="000E6592" w:rsidRPr="00690879" w14:paraId="7BE707B3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46017" w14:textId="745C3769" w:rsidR="000E6592" w:rsidRPr="00690879" w:rsidRDefault="000E6592" w:rsidP="000E6592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4- 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O Decreto Nº 6.728 de 09 de </w:t>
            </w:r>
            <w:proofErr w:type="gramStart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Abril</w:t>
            </w:r>
            <w:proofErr w:type="gramEnd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 de 2025 estabelece novo limite de recursos a serem repassados para o Poder Legislativo Municipal, R$ 13.361.342,96.</w:t>
            </w:r>
          </w:p>
        </w:tc>
      </w:tr>
    </w:tbl>
    <w:p w14:paraId="2AACAC71" w14:textId="77777777" w:rsidR="002718E0" w:rsidRDefault="002718E0" w:rsidP="002718E0">
      <w:pPr>
        <w:ind w:left="709"/>
      </w:pPr>
    </w:p>
    <w:sectPr w:rsidR="002718E0" w:rsidSect="00690879">
      <w:headerReference w:type="default" r:id="rId7"/>
      <w:foot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1740" w14:textId="77777777" w:rsidR="00886615" w:rsidRDefault="00886615" w:rsidP="009B42CA">
      <w:pPr>
        <w:spacing w:after="0" w:line="240" w:lineRule="auto"/>
      </w:pPr>
      <w:r>
        <w:separator/>
      </w:r>
    </w:p>
  </w:endnote>
  <w:endnote w:type="continuationSeparator" w:id="0">
    <w:p w14:paraId="432AFF87" w14:textId="77777777" w:rsidR="00886615" w:rsidRDefault="00886615" w:rsidP="009B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1A63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</w:t>
    </w:r>
    <w:proofErr w:type="spellStart"/>
    <w:r>
      <w:rPr>
        <w:rFonts w:asciiTheme="majorHAnsi" w:hAnsiTheme="majorHAnsi"/>
      </w:rPr>
      <w:t>Antonio</w:t>
    </w:r>
    <w:proofErr w:type="spellEnd"/>
    <w:r>
      <w:rPr>
        <w:rFonts w:asciiTheme="majorHAnsi" w:hAnsiTheme="majorHAnsi"/>
      </w:rPr>
      <w:t xml:space="preserve"> G. da Silveira, 16 Centro, Piraí/RJ- CEP: 27175/000</w:t>
    </w:r>
  </w:p>
  <w:p w14:paraId="08763A29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14:paraId="3AA1E37A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6FA09C14" w14:textId="77777777" w:rsidR="009B42CA" w:rsidRDefault="009B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0477" w14:textId="77777777" w:rsidR="00886615" w:rsidRDefault="00886615" w:rsidP="009B42CA">
      <w:pPr>
        <w:spacing w:after="0" w:line="240" w:lineRule="auto"/>
      </w:pPr>
      <w:r>
        <w:separator/>
      </w:r>
    </w:p>
  </w:footnote>
  <w:footnote w:type="continuationSeparator" w:id="0">
    <w:p w14:paraId="579F3C30" w14:textId="77777777" w:rsidR="00886615" w:rsidRDefault="00886615" w:rsidP="009B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AFA4" w14:textId="77777777"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25665942" wp14:editId="627AF165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275548297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75BC18B1" w14:textId="77777777"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14:paraId="4C0C30A4" w14:textId="77777777"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0AB2E49D" w14:textId="77777777" w:rsidR="009B42CA" w:rsidRDefault="009B4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3C"/>
    <w:rsid w:val="000E6592"/>
    <w:rsid w:val="000F2E3C"/>
    <w:rsid w:val="001663C2"/>
    <w:rsid w:val="001969EC"/>
    <w:rsid w:val="001E4DFB"/>
    <w:rsid w:val="002718E0"/>
    <w:rsid w:val="003460C6"/>
    <w:rsid w:val="004266B8"/>
    <w:rsid w:val="0043633C"/>
    <w:rsid w:val="00447294"/>
    <w:rsid w:val="0057405C"/>
    <w:rsid w:val="005C318D"/>
    <w:rsid w:val="00676BDB"/>
    <w:rsid w:val="00690879"/>
    <w:rsid w:val="0069217B"/>
    <w:rsid w:val="006E0614"/>
    <w:rsid w:val="0079297A"/>
    <w:rsid w:val="00822C24"/>
    <w:rsid w:val="00886615"/>
    <w:rsid w:val="009B42CA"/>
    <w:rsid w:val="009B6D3C"/>
    <w:rsid w:val="00AD347E"/>
    <w:rsid w:val="00AE6DDD"/>
    <w:rsid w:val="00B2462A"/>
    <w:rsid w:val="00BD3006"/>
    <w:rsid w:val="00C00133"/>
    <w:rsid w:val="00C64F13"/>
    <w:rsid w:val="00E04BD8"/>
    <w:rsid w:val="00F716FF"/>
    <w:rsid w:val="00F8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D24BD"/>
  <w15:docId w15:val="{4A6B4BC4-4C3F-488F-A3A4-E9D50B95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os_Internos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A124-3648-4E2C-B05B-DD16051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timbrado_camara.dotx</Template>
  <TotalTime>17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Mauricio</dc:creator>
  <cp:lastModifiedBy>João Mauricio</cp:lastModifiedBy>
  <cp:revision>17</cp:revision>
  <dcterms:created xsi:type="dcterms:W3CDTF">2025-04-24T17:17:00Z</dcterms:created>
  <dcterms:modified xsi:type="dcterms:W3CDTF">2025-05-12T12:53:00Z</dcterms:modified>
</cp:coreProperties>
</file>