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963" w14:textId="77777777" w:rsidR="00C00133" w:rsidRDefault="00C00133" w:rsidP="002718E0">
      <w:pPr>
        <w:ind w:left="709"/>
      </w:pPr>
    </w:p>
    <w:p w14:paraId="503FBEFE" w14:textId="77777777" w:rsidR="00B2462A" w:rsidRDefault="00B2462A" w:rsidP="002718E0">
      <w:pPr>
        <w:ind w:left="709"/>
      </w:pPr>
    </w:p>
    <w:tbl>
      <w:tblPr>
        <w:tblW w:w="9982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1617"/>
        <w:gridCol w:w="2037"/>
        <w:gridCol w:w="1101"/>
        <w:gridCol w:w="1836"/>
        <w:gridCol w:w="2306"/>
      </w:tblGrid>
      <w:tr w:rsidR="00690879" w:rsidRPr="00690879" w14:paraId="71F21D1C" w14:textId="77777777" w:rsidTr="00696FE4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6DE1291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Transferências Financeiras Recebidas do Poder Executivo</w:t>
            </w:r>
          </w:p>
        </w:tc>
      </w:tr>
      <w:tr w:rsidR="00690879" w:rsidRPr="00690879" w14:paraId="57E91C61" w14:textId="77777777" w:rsidTr="00696FE4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7053BF9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Exercício de 2025</w:t>
            </w:r>
          </w:p>
        </w:tc>
      </w:tr>
      <w:tr w:rsidR="00690879" w:rsidRPr="00690879" w14:paraId="094DB998" w14:textId="77777777" w:rsidTr="00696FE4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3C99"/>
            <w:vAlign w:val="center"/>
            <w:hideMark/>
          </w:tcPr>
          <w:p w14:paraId="24F29513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Orçamento Câmara Municipal de Piraí - Fonte (Recursos do Município): R$ 13.361.342,96</w:t>
            </w:r>
          </w:p>
        </w:tc>
      </w:tr>
      <w:tr w:rsidR="0035276C" w:rsidRPr="00690879" w14:paraId="1D97C009" w14:textId="77777777" w:rsidTr="00696FE4">
        <w:trPr>
          <w:trHeight w:val="619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05D5BED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Mês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7406B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Previsto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40AF778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Recebido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268A031D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Devolução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17A62D6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A Receber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D2989C9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Natureza da Receita</w:t>
            </w:r>
          </w:p>
        </w:tc>
      </w:tr>
      <w:tr w:rsidR="0035276C" w:rsidRPr="00690879" w14:paraId="45C03B39" w14:textId="77777777" w:rsidTr="00696FE4">
        <w:trPr>
          <w:trHeight w:val="501"/>
        </w:trPr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CED7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Janeiro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097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R$ 1.031.998,00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E6C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R$ 150.000,00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390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DDF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R$ 13.221.342,96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1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13/01/2025</w:t>
            </w:r>
          </w:p>
        </w:tc>
      </w:tr>
      <w:tr w:rsidR="0035276C" w:rsidRPr="00690879" w14:paraId="54E6DCD7" w14:textId="77777777" w:rsidTr="00696FE4">
        <w:trPr>
          <w:trHeight w:val="501"/>
        </w:trPr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D3EB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D2E2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135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R$ 881.998,00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2E3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F6E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R$ 12.339.344,96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FFC1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20/01/2025</w:t>
            </w:r>
          </w:p>
        </w:tc>
      </w:tr>
      <w:tr w:rsidR="0035276C" w:rsidRPr="00690879" w14:paraId="566338BD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FFD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Fevereiro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DB5A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F12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B166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077F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R$ 11.317.344,96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4EB4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18/02/2025</w:t>
            </w:r>
          </w:p>
        </w:tc>
      </w:tr>
      <w:tr w:rsidR="0035276C" w:rsidRPr="00690879" w14:paraId="456E67D7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937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Março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DA4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CF8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7ABB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1CD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R$ 10.295.344,96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4EB0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20/03/2025</w:t>
            </w:r>
          </w:p>
        </w:tc>
      </w:tr>
      <w:tr w:rsidR="0035276C" w:rsidRPr="00690879" w14:paraId="253D70B9" w14:textId="77777777" w:rsidTr="00696FE4">
        <w:trPr>
          <w:trHeight w:val="248"/>
        </w:trPr>
        <w:tc>
          <w:tcPr>
            <w:tcW w:w="10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927BE5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Abril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09A7E366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R$ 1.149.344,96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866B" w14:textId="41E8B655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1.022.000,00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0597E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5E71A" w14:textId="01429EA0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9.273.344,96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9FB05B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16/04/2025</w:t>
            </w:r>
          </w:p>
        </w:tc>
      </w:tr>
      <w:tr w:rsidR="0035276C" w:rsidRPr="00690879" w14:paraId="789F6D83" w14:textId="77777777" w:rsidTr="00696FE4">
        <w:trPr>
          <w:trHeight w:val="247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666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</w:tc>
        <w:tc>
          <w:tcPr>
            <w:tcW w:w="16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0120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04825" w14:textId="018E0C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R$ 127.344,96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4CA239" w14:textId="1B13E6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840CC" w14:textId="30F80AA6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R$ 9.146.000,00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A8EA7" w14:textId="5D87BE13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/04/2025</w:t>
            </w:r>
          </w:p>
        </w:tc>
      </w:tr>
      <w:tr w:rsidR="0035276C" w:rsidRPr="00690879" w14:paraId="19B4895B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1EA2" w14:textId="7777777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Maio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F3E3" w14:textId="245243C0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066F" w14:textId="0902ACB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A84B" w14:textId="6683B65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022A" w14:textId="30459905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7.994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D296" w14:textId="40AC21F9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19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/2025</w:t>
            </w:r>
          </w:p>
        </w:tc>
      </w:tr>
      <w:tr w:rsidR="0035276C" w:rsidRPr="00690879" w14:paraId="60FE02A6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18C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Junho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CD3B" w14:textId="76996DF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E027C" w14:textId="68FCC09F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35C5" w14:textId="08852124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C7E4" w14:textId="2FB8F31F" w:rsidR="000E6592" w:rsidRPr="00690879" w:rsidRDefault="001C5BE3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26373" w14:textId="388CCC01" w:rsidR="000E6592" w:rsidRPr="00574AC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16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/06/202</w:t>
            </w:r>
            <w:r w:rsidR="00AB6F48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35276C" w:rsidRPr="00690879" w14:paraId="52872198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8C46" w14:textId="77777777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Julho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1778" w14:textId="1C1FDB6A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3FB8" w14:textId="7C614B59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499D" w14:textId="2FDDFD44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E8B9" w14:textId="5928A2BE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CF23" w14:textId="67E4E05B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18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696FE4" w:rsidRPr="00690879" w14:paraId="3215ACDC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A0AF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Agosto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1298" w14:textId="25BDC6E4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33D3" w14:textId="2CBD9F22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 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00FD" w14:textId="21BF6BD2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D3DC" w14:textId="02486400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4.568.000,00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E72C4" w14:textId="53346F0D" w:rsidR="00696FE4" w:rsidRPr="00690879" w:rsidRDefault="00696FE4" w:rsidP="00696FE4">
            <w:pPr>
              <w:spacing w:after="0" w:line="240" w:lineRule="auto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18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8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696FE4" w:rsidRPr="00690879" w14:paraId="57D8BF70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3DBB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Setembro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DF2F" w14:textId="0A1A046C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0D60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0D18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116CD" w14:textId="58F0089D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CB469C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R$ 4.568.000,00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A273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19/09/2024</w:t>
            </w:r>
          </w:p>
        </w:tc>
      </w:tr>
      <w:tr w:rsidR="00696FE4" w:rsidRPr="00690879" w14:paraId="154E41D0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053A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Outubro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5E3B" w14:textId="59708D1F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E74F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B8E6E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3C570" w14:textId="5FAA6F0E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CB469C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R$ 4.568.000,00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2B5C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18/10/2024</w:t>
            </w:r>
          </w:p>
        </w:tc>
      </w:tr>
      <w:tr w:rsidR="00696FE4" w:rsidRPr="00690879" w14:paraId="7FC991E8" w14:textId="77777777" w:rsidTr="00696FE4">
        <w:trPr>
          <w:trHeight w:val="530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F96C9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Novembro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8F24" w14:textId="609A3FDB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FDC5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300F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364FC" w14:textId="6B22F1B0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CB469C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R$ 4.568.000,00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5FC36" w14:textId="77777777" w:rsidR="00696FE4" w:rsidRPr="00690879" w:rsidRDefault="00696FE4" w:rsidP="0069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6FE4" w:rsidRPr="00690879" w14:paraId="556D1549" w14:textId="77777777" w:rsidTr="00696FE4">
        <w:trPr>
          <w:trHeight w:val="501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7FDE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Dezembro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5AF6" w14:textId="1C410DA8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7E30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C3B6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D19DF" w14:textId="06FCD249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CB469C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R$ 4.568.000,00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6A6A" w14:textId="77777777" w:rsidR="00696FE4" w:rsidRPr="00690879" w:rsidRDefault="00696FE4" w:rsidP="0069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6FE4" w:rsidRPr="00690879" w14:paraId="521B5796" w14:textId="77777777" w:rsidTr="00696FE4">
        <w:trPr>
          <w:trHeight w:val="250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4D674E0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Totais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89AB" w14:textId="04AB89E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R$ 13.3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1.342,96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4C39" w14:textId="711F1D94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8.793.342,96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CFE25" w14:textId="77777777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ED0AC" w14:textId="44A0572A" w:rsidR="00696FE4" w:rsidRPr="00690879" w:rsidRDefault="00696FE4" w:rsidP="00696FE4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CB469C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R$ 4.568.000,00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81A72" w14:textId="77777777" w:rsidR="00696FE4" w:rsidRPr="00690879" w:rsidRDefault="00696FE4" w:rsidP="0069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6FE4" w:rsidRPr="00690879" w14:paraId="47248A03" w14:textId="77777777" w:rsidTr="00696FE4">
        <w:trPr>
          <w:trHeight w:val="353"/>
        </w:trPr>
        <w:tc>
          <w:tcPr>
            <w:tcW w:w="99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FBFCF7" w14:textId="257A9104" w:rsidR="00696FE4" w:rsidRPr="00690879" w:rsidRDefault="00696FE4" w:rsidP="0069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Fonte: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Departamento de Tesouraria e Decreto Municipal Nº 6.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728 de 09 de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Abril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2025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</w:tr>
      <w:tr w:rsidR="00696FE4" w:rsidRPr="00690879" w14:paraId="3663552A" w14:textId="77777777" w:rsidTr="00696FE4">
        <w:trPr>
          <w:trHeight w:val="607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FCF7FB6" w14:textId="05F48588" w:rsidR="00696FE4" w:rsidRPr="00690879" w:rsidRDefault="00696FE4" w:rsidP="00696FE4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"Nota explicativa: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br/>
            </w: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1-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A Lei Municipal N° 1.773 de 25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Novembro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2024 (Lei Orçamentária Anual 2025) estima a receita e fixa a despesa do Município de Piraí para o exercício financeiro de 2025. O Orçamento da Câmara Municipal de Piraí para o exercício de 2025 foi de R$ 12.273.998,00.</w:t>
            </w:r>
          </w:p>
        </w:tc>
      </w:tr>
      <w:tr w:rsidR="00696FE4" w:rsidRPr="00690879" w14:paraId="3CD483AB" w14:textId="77777777" w:rsidTr="00696FE4">
        <w:trPr>
          <w:trHeight w:val="56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BC70341" w14:textId="37687800" w:rsidR="00696FE4" w:rsidRPr="00690879" w:rsidRDefault="00696FE4" w:rsidP="00696FE4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acordo com a Constituição Federal, a Câmara Municipal de Piraí receberá os recursos financeiros correspondentes à sua parcela de dotação constante no Orçamento do Município, por meio de transferências financeiras realizadas pelo Poder Executivo, na forma de duodécimos.</w:t>
            </w:r>
          </w:p>
        </w:tc>
      </w:tr>
      <w:tr w:rsidR="00696FE4" w:rsidRPr="00690879" w14:paraId="131AFA63" w14:textId="77777777" w:rsidTr="00696FE4">
        <w:trPr>
          <w:trHeight w:val="426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FCC13A8" w14:textId="32677A10" w:rsidR="00696FE4" w:rsidRPr="00690879" w:rsidRDefault="00696FE4" w:rsidP="00696FE4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duodécimo corresponde a repasses mensais realizados pelo Poder Executivo Municipal ao Poder Legislativo para realização das despesas aprovadas em seu respectivo Orçamento.</w:t>
            </w:r>
          </w:p>
        </w:tc>
      </w:tr>
      <w:tr w:rsidR="00696FE4" w:rsidRPr="00690879" w14:paraId="7BE707B3" w14:textId="77777777" w:rsidTr="00696FE4">
        <w:trPr>
          <w:trHeight w:val="25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D046017" w14:textId="745C3769" w:rsidR="00696FE4" w:rsidRPr="00690879" w:rsidRDefault="00696FE4" w:rsidP="00696FE4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4-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O Decreto Nº 6.728 de 09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Abril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2025 estabelece novo limite de recursos a serem repassados para o Poder Legislativo Municipal, R$ 13.361.342,96.</w:t>
            </w:r>
          </w:p>
        </w:tc>
      </w:tr>
    </w:tbl>
    <w:p w14:paraId="2AACAC71" w14:textId="77777777" w:rsidR="002718E0" w:rsidRDefault="002718E0" w:rsidP="002718E0">
      <w:pPr>
        <w:ind w:left="709"/>
      </w:pPr>
    </w:p>
    <w:sectPr w:rsidR="002718E0" w:rsidSect="00690879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F5DF" w14:textId="77777777" w:rsidR="005543B2" w:rsidRDefault="005543B2" w:rsidP="009B42CA">
      <w:pPr>
        <w:spacing w:after="0" w:line="240" w:lineRule="auto"/>
      </w:pPr>
      <w:r>
        <w:separator/>
      </w:r>
    </w:p>
  </w:endnote>
  <w:endnote w:type="continuationSeparator" w:id="0">
    <w:p w14:paraId="17C6A7BC" w14:textId="77777777" w:rsidR="005543B2" w:rsidRDefault="005543B2" w:rsidP="009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1A63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27175/000</w:t>
    </w:r>
  </w:p>
  <w:p w14:paraId="08763A29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3AA1E37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6FA09C14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528B" w14:textId="77777777" w:rsidR="005543B2" w:rsidRDefault="005543B2" w:rsidP="009B42CA">
      <w:pPr>
        <w:spacing w:after="0" w:line="240" w:lineRule="auto"/>
      </w:pPr>
      <w:r>
        <w:separator/>
      </w:r>
    </w:p>
  </w:footnote>
  <w:footnote w:type="continuationSeparator" w:id="0">
    <w:p w14:paraId="187ED6BF" w14:textId="77777777" w:rsidR="005543B2" w:rsidRDefault="005543B2" w:rsidP="009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AFA4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25665942" wp14:editId="627AF165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275548297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75BC18B1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4C0C30A4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0AB2E49D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3C"/>
    <w:rsid w:val="0001040B"/>
    <w:rsid w:val="00057B19"/>
    <w:rsid w:val="00085C3E"/>
    <w:rsid w:val="000E6592"/>
    <w:rsid w:val="000F2E3C"/>
    <w:rsid w:val="001663C2"/>
    <w:rsid w:val="001969EC"/>
    <w:rsid w:val="001C5BE3"/>
    <w:rsid w:val="001E4DFB"/>
    <w:rsid w:val="002718E0"/>
    <w:rsid w:val="003460C6"/>
    <w:rsid w:val="0035276C"/>
    <w:rsid w:val="004266B8"/>
    <w:rsid w:val="0043633C"/>
    <w:rsid w:val="00447294"/>
    <w:rsid w:val="004800FB"/>
    <w:rsid w:val="005543B2"/>
    <w:rsid w:val="00572535"/>
    <w:rsid w:val="0057405C"/>
    <w:rsid w:val="00574AC9"/>
    <w:rsid w:val="005C318D"/>
    <w:rsid w:val="005D7D0A"/>
    <w:rsid w:val="00676BDB"/>
    <w:rsid w:val="00690879"/>
    <w:rsid w:val="0069217B"/>
    <w:rsid w:val="00696FE4"/>
    <w:rsid w:val="006E0614"/>
    <w:rsid w:val="0079297A"/>
    <w:rsid w:val="00822C24"/>
    <w:rsid w:val="00841AEF"/>
    <w:rsid w:val="00844A01"/>
    <w:rsid w:val="00886615"/>
    <w:rsid w:val="009B42CA"/>
    <w:rsid w:val="009B6D3C"/>
    <w:rsid w:val="00AB6F48"/>
    <w:rsid w:val="00AD347E"/>
    <w:rsid w:val="00AE6DDD"/>
    <w:rsid w:val="00B2462A"/>
    <w:rsid w:val="00BD3006"/>
    <w:rsid w:val="00C00133"/>
    <w:rsid w:val="00C64F13"/>
    <w:rsid w:val="00CC1508"/>
    <w:rsid w:val="00DB6D46"/>
    <w:rsid w:val="00E04BD8"/>
    <w:rsid w:val="00F27951"/>
    <w:rsid w:val="00F45A07"/>
    <w:rsid w:val="00F716FF"/>
    <w:rsid w:val="00F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D24BD"/>
  <w15:docId w15:val="{4A6B4BC4-4C3F-488F-A3A4-E9D50B95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0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Mauricio</dc:creator>
  <cp:lastModifiedBy>Liliane de Souza Marcos</cp:lastModifiedBy>
  <cp:revision>2</cp:revision>
  <dcterms:created xsi:type="dcterms:W3CDTF">2025-08-25T13:31:00Z</dcterms:created>
  <dcterms:modified xsi:type="dcterms:W3CDTF">2025-08-25T13:31:00Z</dcterms:modified>
</cp:coreProperties>
</file>